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ERZL150350M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150/350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Lüftungsgerät ERZL150350 – Mobile Lüftung mit Heiz- und Kühlfunktion</w:t>
        <w:br/>
        <w:t xml:space="preserve"> </w:t>
        <w:br/>
        <w:t xml:space="preserve"/>
        <w:br/>
        <w:t xml:space="preserve">Das mobile Lüftungsgerät ERZL150350 von ENERENT ist eine leistungsstarke Lösung für die temporäre Belüftung sowie die Temperierung von Räumen. Mit 150 kW Kühlleistung und 350 kW Heizleistung sorgt das Gerät zuverlässig für das erforderliche Raumklima – überall dort, wo eine natürliche Luftzirkulation nicht ausreicht. Dank seiner mobilen Bauweise eignet sich das ERZL150350 ideal für zeitlich begrenzte und wechselnde Einsatzorte. Das Lüftungsgerät kann an mobile Heizzentralen sowie mobile Kaltwassersätze angeschlossen werden und lässt sich so flexibel in temporäre Versorgungskonzepte integrieren.</w:t>
        <w:br/>
        <w:t xml:space="preserve"/>
        <w:br/>
        <w:t xml:space="preserve">Einsatzbereiche</w:t>
        <w:br/>
        <w:t xml:space="preserve"/>
        <w:br/>
        <w:t xml:space="preserve">Das mobile Lüftungsgerät ERZL150350 eignet sich unter anderem für:</w:t>
        <w:br/>
        <w:t xml:space="preserve"/>
        <w:br/>
        <w:t xml:space="preserve"/>
        <w:br/>
        <w:t xml:space="preserve"/>
        <w:tab/>
        <w:t xml:space="preserve">Scheunen, Garagen, Werkstätten und Hallen</w:t>
        <w:br/>
        <w:t xml:space="preserve"/>
        <w:tab/>
        <w:t xml:space="preserve">Keller- und schlecht durchlüftete Räume</w:t>
        <w:br/>
        <w:t xml:space="preserve"/>
        <w:tab/>
        <w:t xml:space="preserve">Gebäude mit hoher Luftfeuchtigkeit</w:t>
        <w:br/>
        <w:t xml:space="preserve"/>
        <w:tab/>
        <w:t xml:space="preserve">Sanierungsarbeiten mit Staub- oder Schadstoffbelastung</w:t>
        <w:br/>
        <w:t xml:space="preserve"/>
        <w:tab/>
        <w:t xml:space="preserve">Baustellen sowie Industrie- und Gewerbeanwendungen</w:t>
        <w:br/>
        <w:t xml:space="preserve"/>
        <w:br/>
        <w:t xml:space="preserve"/>
        <w:br/>
        <w:t xml:space="preserve">Vorteile des ERZL150350</w:t>
        <w:br/>
        <w:t xml:space="preserve"/>
        <w:br/>
        <w:t xml:space="preserve"/>
        <w:br/>
        <w:t xml:space="preserve"/>
        <w:tab/>
        <w:t xml:space="preserve">Zufuhr von frischer Außenluft</w:t>
        <w:br/>
        <w:t xml:space="preserve"/>
        <w:tab/>
        <w:t xml:space="preserve">Abführung verbrauchter Luft und Reduktion von Schadstoffen</w:t>
        <w:br/>
        <w:t xml:space="preserve"/>
        <w:tab/>
        <w:t xml:space="preserve">Senkung der Luftfeuchtigkeit</w:t>
        <w:br/>
        <w:t xml:space="preserve"/>
        <w:tab/>
        <w:t xml:space="preserve">Verbesserte Luftqualität durch höheren Sauerstoffgehalt</w:t>
        <w:br/>
        <w:t xml:space="preserve"/>
        <w:tab/>
        <w:t xml:space="preserve">Anschluss an mobile Heizzentralen und Kaltwassersätze</w:t>
        <w:br/>
        <w:t xml:space="preserve"/>
        <w:tab/>
        <w:t xml:space="preserve">Flexible Mietlösung ohne Anschaffungs- und Wartungskosten</w:t>
        <w:br/>
        <w:t xml:space="preserve"/>
        <w:tab/>
        <w:t xml:space="preserve">Flexible Lösung für temporäre Anforderungen</w:t>
        <w:br/>
        <w:t xml:space="preserve"/>
        <w:br/>
        <w:t xml:space="preserve"/>
        <w:br/>
        <w:t xml:space="preserve">Das ERZL150350 ist ideal für alle Anwendungen, bei denen kurzfristig eine zuverlässige Lüftungs- und Klimatisierungslösung benötigt wird. In Kombination mit mobilen Heizzentralen und Kaltwassersätzen entsteht ein effizientes, modular aufgebautes System für die temporäre Klimatechnik.</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mit einer Wärme- oder Kältezentrale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ERZL150350M-T30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ERZL150350M-T7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32A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Luftschlauch 525mm, 7,6m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ERZLS5007AM-T7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Lüftungsgerät 150-350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ERSHUL150350-T7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Lüftungsgerät 150-350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ERSSPZLW150350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