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ERZFW600M von ENERENT</w:t>
        <w:br/>
        <w:t xml:space="preserve"> </w:t>
        <w:br/>
        <w:t xml:space="preserve"/>
        <w:br/>
        <w:t xml:space="preserve">Hohe Warmwasserleistung bis 9.480 Liter pro Stunde</w:t>
        <w:br/>
        <w:t xml:space="preserve"/>
        <w:br/>
        <w:t xml:space="preserve">Die mobile Frischwasserstation ERZFW6000M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9.480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tab/>
        <w:t xml:space="preserve">Günstige Mietoption – vermeidet hohe Anschaffungskosten</w:t>
        <w:br/>
        <w:t xml:space="preserve"/>
        <w:br/>
        <w:t xml:space="preserve"/>
        <w:br/>
        <w:t xml:space="preserve">Die ERZFW600 ist eine zuverlässige Lösung für die kontinuierliche Versorgung mit Frischwasser in verschiedensten Einsatzbereichen. Dank der flexiblen Mietoption lässt sich diese moderne Technik wirtschaftlich und bedarfsgerecht nutzen.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ERZFW600M-T30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ERZVL2510SDSM-7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ERZVL5010SCSM-7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Frischwasserstation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ERSHUZFW600-T7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Frischwasserstation 600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ERSSPZFW600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