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ERHHK18MTV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18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ERHHKMT – Kompakte Zusatz- oder Hauptheizung</w:t>
        <w:br/>
        <w:t xml:space="preserve"> </w:t>
        <w:br/>
        <w:t xml:space="preserve"/>
        <w:br/>
        <w:t xml:space="preserve">Flexibel einsetzbare Elektroheizung für vielseitige Anwendungen</w:t>
        <w:br/>
        <w:t xml:space="preserve"/>
        <w:br/>
        <w:t xml:space="preserve">Der Elektro-Wandheizkessel eignet sich ideal als Reserveheizung, als parallele Heizquelle oder auch als unabhängige, eigenständige Wärmeversorgung. Durch seine kompakte Bauweise ist er schnell installiert und einfach zu bedienen.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Ausdehnungsgefäß integriert</w:t>
        <w:br/>
        <w:t xml:space="preserve"/>
        <w:tab/>
        <w:t xml:space="preserve">Einfache und intuitive Bedienung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mT 2-18 kW ERHHK18MT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ERHHK18MTV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