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ERHHK120OPBV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Elektroheizkessel ERHHKOPB – Flexible Zusatz- oder Hauptheizquelle</w:t>
        <w:br/>
        <w:t xml:space="preserve"> </w:t>
        <w:br/>
        <w:t xml:space="preserve"/>
        <w:br/>
        <w:t xml:space="preserve">Effiziente Elektroheizung für regenerative Energiekonzepte</w:t>
        <w:br/>
        <w:t xml:space="preserve"/>
        <w:br/>
        <w:t xml:space="preserve">Der ENERENT Elektroheizkessel der ERHHKOPB-Serie ist ein kompakter, einfach zu installierender Elektroheizkessel. Er eignet sich optimal als parallele Heizquelle und kann auch als unabhängige Heizlösung verwendet werden – beispielsweise bei der Nutzung von regenerativ erzeugtem Strom.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7 Leistungsstufen</w:t>
        <w:br/>
        <w:t xml:space="preserve"/>
        <w:tab/>
        <w:t xml:space="preserve">Kaskadierbar für größere Leistungsanforderungen</w:t>
        <w:br/>
        <w:t xml:space="preserve"/>
        <w:tab/>
        <w:t xml:space="preserve">Heizungsanschluss über Flansch DN 80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Standheizkessel 120 kW  bodenstehend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